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3F" w:rsidRPr="00427A3F" w:rsidRDefault="00427A3F" w:rsidP="00427A3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7A3F">
        <w:rPr>
          <w:rFonts w:ascii="Times New Roman" w:hAnsi="Times New Roman" w:cs="Times New Roman"/>
          <w:b/>
          <w:sz w:val="24"/>
          <w:szCs w:val="24"/>
        </w:rPr>
        <w:t xml:space="preserve">Paweł Lachman </w:t>
      </w:r>
    </w:p>
    <w:p w:rsidR="00427A3F" w:rsidRPr="00427A3F" w:rsidRDefault="00427A3F" w:rsidP="00427A3F">
      <w:pPr>
        <w:rPr>
          <w:rFonts w:ascii="Times New Roman" w:hAnsi="Times New Roman" w:cs="Times New Roman"/>
        </w:rPr>
      </w:pPr>
      <w:r w:rsidRPr="00427A3F">
        <w:rPr>
          <w:rFonts w:ascii="Times New Roman" w:hAnsi="Times New Roman" w:cs="Times New Roman"/>
        </w:rPr>
        <w:t>Od 2011 roku pełni funkcję Prezesa Zarządu Polskiej Organizacji Rozwoju Technologii Pomp Ciepła, czołowego stowarzyszenia branży pomp ciepła w Polsce. Koordynator i członek zespołu autorskiego branżowych wytycznych PORT PC w</w:t>
      </w:r>
      <w:r>
        <w:rPr>
          <w:rFonts w:ascii="Times New Roman" w:hAnsi="Times New Roman" w:cs="Times New Roman"/>
        </w:rPr>
        <w:t xml:space="preserve"> zakresie pomp ciepła cz. 1-8 .</w:t>
      </w:r>
    </w:p>
    <w:p w:rsidR="00427A3F" w:rsidRPr="00427A3F" w:rsidRDefault="00427A3F" w:rsidP="00427A3F">
      <w:pPr>
        <w:rPr>
          <w:rFonts w:ascii="Times New Roman" w:hAnsi="Times New Roman" w:cs="Times New Roman"/>
        </w:rPr>
      </w:pPr>
      <w:r w:rsidRPr="00427A3F">
        <w:rPr>
          <w:rFonts w:ascii="Times New Roman" w:hAnsi="Times New Roman" w:cs="Times New Roman"/>
        </w:rPr>
        <w:t>Absolwent studiów na Wydziale Inżynierii Sanitarnej i Wodnej Politechniki Krakowskiej, kierunek inżynieria środowiska. Od ponad 20 lat jest zatrudniony jako inżynier</w:t>
      </w:r>
      <w:r>
        <w:rPr>
          <w:rFonts w:ascii="Times New Roman" w:hAnsi="Times New Roman" w:cs="Times New Roman"/>
        </w:rPr>
        <w:t xml:space="preserve"> szkoleniowy w firmie Vaillant.</w:t>
      </w:r>
    </w:p>
    <w:p w:rsidR="00427A3F" w:rsidRPr="00427A3F" w:rsidRDefault="00427A3F" w:rsidP="00427A3F">
      <w:pPr>
        <w:rPr>
          <w:rFonts w:ascii="Times New Roman" w:hAnsi="Times New Roman" w:cs="Times New Roman"/>
        </w:rPr>
      </w:pPr>
      <w:r w:rsidRPr="00427A3F">
        <w:rPr>
          <w:rFonts w:ascii="Times New Roman" w:hAnsi="Times New Roman" w:cs="Times New Roman"/>
        </w:rPr>
        <w:t>Posiada ponad dwudziestoletnie doświadczenie z prowadzenia szkoleń dla instalatorów i projektantów branży grzewczej oraz OZE (termiczne kolektory słoneczne, pompy ciepła, układy hybrydowe pomp ciepła, kotły kondensacyjne, wentylacja mechaniczna z odzyskiem ciepła, systemy hydrauliczne c.o. ogrzewania i ciepłej w</w:t>
      </w:r>
      <w:r>
        <w:rPr>
          <w:rFonts w:ascii="Times New Roman" w:hAnsi="Times New Roman" w:cs="Times New Roman"/>
        </w:rPr>
        <w:t>ody użytkowej).</w:t>
      </w:r>
    </w:p>
    <w:p w:rsidR="00427A3F" w:rsidRDefault="00427A3F" w:rsidP="00427A3F">
      <w:pPr>
        <w:rPr>
          <w:rFonts w:ascii="Times New Roman" w:hAnsi="Times New Roman" w:cs="Times New Roman"/>
        </w:rPr>
      </w:pPr>
      <w:r w:rsidRPr="00427A3F">
        <w:rPr>
          <w:rFonts w:ascii="Times New Roman" w:hAnsi="Times New Roman" w:cs="Times New Roman"/>
        </w:rPr>
        <w:t xml:space="preserve">Prowadzący </w:t>
      </w:r>
      <w:r>
        <w:rPr>
          <w:rFonts w:ascii="Times New Roman" w:hAnsi="Times New Roman" w:cs="Times New Roman"/>
        </w:rPr>
        <w:t>w</w:t>
      </w:r>
      <w:r w:rsidRPr="00427A3F">
        <w:rPr>
          <w:rFonts w:ascii="Times New Roman" w:hAnsi="Times New Roman" w:cs="Times New Roman"/>
        </w:rPr>
        <w:t xml:space="preserve"> latach 2011-2012 kursy certyfikowanego Instalatora OZE w zakresie pomp ciepła „</w:t>
      </w:r>
      <w:proofErr w:type="spellStart"/>
      <w:r w:rsidRPr="00427A3F">
        <w:rPr>
          <w:rFonts w:ascii="Times New Roman" w:hAnsi="Times New Roman" w:cs="Times New Roman"/>
        </w:rPr>
        <w:t>Instal+RES</w:t>
      </w:r>
      <w:proofErr w:type="spellEnd"/>
      <w:r w:rsidRPr="00427A3F">
        <w:rPr>
          <w:rFonts w:ascii="Times New Roman" w:hAnsi="Times New Roman" w:cs="Times New Roman"/>
        </w:rPr>
        <w:t>” (Politechnika Krakowska). W latach 2014-2018 prowadzi</w:t>
      </w:r>
      <w:r>
        <w:rPr>
          <w:rFonts w:ascii="Times New Roman" w:hAnsi="Times New Roman" w:cs="Times New Roman"/>
        </w:rPr>
        <w:t>ł</w:t>
      </w:r>
      <w:r w:rsidRPr="00427A3F">
        <w:rPr>
          <w:rFonts w:ascii="Times New Roman" w:hAnsi="Times New Roman" w:cs="Times New Roman"/>
        </w:rPr>
        <w:t xml:space="preserve"> kursy w ramach europejskiego systemu szkoleń „</w:t>
      </w:r>
      <w:proofErr w:type="spellStart"/>
      <w:r w:rsidRPr="00427A3F">
        <w:rPr>
          <w:rFonts w:ascii="Times New Roman" w:hAnsi="Times New Roman" w:cs="Times New Roman"/>
        </w:rPr>
        <w:t>Eucert</w:t>
      </w:r>
      <w:proofErr w:type="spellEnd"/>
      <w:r w:rsidRPr="00427A3F">
        <w:rPr>
          <w:rFonts w:ascii="Times New Roman" w:hAnsi="Times New Roman" w:cs="Times New Roman"/>
        </w:rPr>
        <w:t xml:space="preserve">” ( EHPA i PORT PC). </w:t>
      </w:r>
    </w:p>
    <w:p w:rsidR="003A06DF" w:rsidRPr="00427A3F" w:rsidRDefault="00427A3F" w:rsidP="00427A3F">
      <w:pPr>
        <w:rPr>
          <w:rFonts w:ascii="Times New Roman" w:hAnsi="Times New Roman" w:cs="Times New Roman"/>
        </w:rPr>
      </w:pPr>
      <w:r w:rsidRPr="00427A3F">
        <w:rPr>
          <w:rFonts w:ascii="Times New Roman" w:hAnsi="Times New Roman" w:cs="Times New Roman"/>
        </w:rPr>
        <w:t>Jest autorem ponad 50 artykułów o tematyce odnawialnych źródeł ciepła i techniki grzewczej.</w:t>
      </w:r>
    </w:p>
    <w:sectPr w:rsidR="003A06DF" w:rsidRPr="0042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2"/>
    <w:rsid w:val="00157DC2"/>
    <w:rsid w:val="00427A3F"/>
    <w:rsid w:val="00802F9B"/>
    <w:rsid w:val="008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54E7E-32D6-447F-8F9C-6237E1B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</dc:creator>
  <cp:keywords/>
  <dc:description/>
  <cp:lastModifiedBy>mcbe</cp:lastModifiedBy>
  <cp:revision>2</cp:revision>
  <dcterms:created xsi:type="dcterms:W3CDTF">2020-11-10T09:20:00Z</dcterms:created>
  <dcterms:modified xsi:type="dcterms:W3CDTF">2020-11-10T09:21:00Z</dcterms:modified>
</cp:coreProperties>
</file>